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60289999" w:rsidR="00D25EA7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03081A2" w:rsidR="00326144" w:rsidRPr="00B71720" w:rsidRDefault="001E758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B71720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1F7A">
        <w:rPr>
          <w:rFonts w:ascii="Arial" w:hAnsi="Arial" w:cs="Arial"/>
          <w:b/>
          <w:sz w:val="24"/>
          <w:szCs w:val="24"/>
          <w:u w:val="single"/>
        </w:rPr>
        <w:t>J</w:t>
      </w:r>
      <w:r>
        <w:rPr>
          <w:rFonts w:ascii="Arial" w:hAnsi="Arial" w:cs="Arial"/>
          <w:b/>
          <w:sz w:val="24"/>
          <w:szCs w:val="24"/>
          <w:u w:val="single"/>
        </w:rPr>
        <w:t>uly 21</w:t>
      </w:r>
      <w:r w:rsidR="008A4177" w:rsidRPr="00B7172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>20</w:t>
      </w:r>
      <w:r w:rsidR="00FF5EA0" w:rsidRPr="00B71720">
        <w:rPr>
          <w:rFonts w:ascii="Arial" w:hAnsi="Arial" w:cs="Arial"/>
          <w:b/>
          <w:sz w:val="24"/>
          <w:szCs w:val="24"/>
          <w:u w:val="single"/>
        </w:rPr>
        <w:t>2</w:t>
      </w:r>
      <w:r w:rsidR="008F5B70" w:rsidRPr="00B71720">
        <w:rPr>
          <w:rFonts w:ascii="Arial" w:hAnsi="Arial" w:cs="Arial"/>
          <w:b/>
          <w:sz w:val="24"/>
          <w:szCs w:val="24"/>
          <w:u w:val="single"/>
        </w:rPr>
        <w:t>5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766E">
        <w:rPr>
          <w:rFonts w:ascii="Arial" w:hAnsi="Arial" w:cs="Arial"/>
          <w:b/>
          <w:sz w:val="24"/>
          <w:szCs w:val="24"/>
          <w:u w:val="single"/>
        </w:rPr>
        <w:t>6:15</w:t>
      </w:r>
      <w:r w:rsidR="001235DE">
        <w:rPr>
          <w:rFonts w:ascii="Arial" w:hAnsi="Arial" w:cs="Arial"/>
          <w:b/>
          <w:sz w:val="24"/>
          <w:szCs w:val="24"/>
          <w:u w:val="single"/>
        </w:rPr>
        <w:t>pm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22D52204" w14:textId="77777777" w:rsidR="00BE0492" w:rsidRDefault="00BE0492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ED60F17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</w:rPr>
      </w:pPr>
    </w:p>
    <w:p w14:paraId="650DB23B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</w:rPr>
      </w:pPr>
      <w:r w:rsidRPr="00BE0492">
        <w:rPr>
          <w:rFonts w:ascii="Arial" w:hAnsi="Arial" w:cs="Arial"/>
          <w:b/>
        </w:rPr>
        <w:t xml:space="preserve">Topic: Town of Estancia Board of Trustees Meeting </w:t>
      </w:r>
    </w:p>
    <w:p w14:paraId="597B6935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</w:rPr>
      </w:pPr>
      <w:r w:rsidRPr="00BE0492">
        <w:rPr>
          <w:rFonts w:ascii="Arial" w:hAnsi="Arial" w:cs="Arial"/>
          <w:b/>
        </w:rPr>
        <w:t>Time: Jul 21, 2025 06:15 PM Mountain Time (US and Canada)</w:t>
      </w:r>
    </w:p>
    <w:p w14:paraId="6E80060B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</w:rPr>
      </w:pPr>
      <w:r w:rsidRPr="00BE0492">
        <w:rPr>
          <w:rFonts w:ascii="Arial" w:hAnsi="Arial" w:cs="Arial"/>
          <w:b/>
        </w:rPr>
        <w:t>Join Zoom Meeting</w:t>
      </w:r>
    </w:p>
    <w:p w14:paraId="4074D480" w14:textId="28031D2D" w:rsidR="00BE0492" w:rsidRPr="00BE0492" w:rsidRDefault="00BE0492" w:rsidP="00BE0492">
      <w:pPr>
        <w:spacing w:after="0" w:line="276" w:lineRule="auto"/>
        <w:rPr>
          <w:rFonts w:ascii="Arial" w:hAnsi="Arial" w:cs="Arial"/>
          <w:b/>
        </w:rPr>
      </w:pPr>
      <w:hyperlink r:id="rId8" w:history="1">
        <w:r w:rsidRPr="00BE0492">
          <w:rPr>
            <w:rStyle w:val="Hyperlink"/>
            <w:rFonts w:ascii="Arial" w:hAnsi="Arial" w:cs="Arial"/>
            <w:b/>
          </w:rPr>
          <w:t>https://us06web.zoom.us/j/83399537994?pwd=lcuQnWqr6h8MfoAfA4FUQLrExyMZZ6.1</w:t>
        </w:r>
      </w:hyperlink>
    </w:p>
    <w:p w14:paraId="7F150778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</w:rPr>
      </w:pPr>
    </w:p>
    <w:p w14:paraId="3C62575A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</w:rPr>
      </w:pPr>
      <w:r w:rsidRPr="00BE0492">
        <w:rPr>
          <w:rFonts w:ascii="Arial" w:hAnsi="Arial" w:cs="Arial"/>
          <w:b/>
        </w:rPr>
        <w:t>Meeting ID: 833 9953 7994</w:t>
      </w:r>
    </w:p>
    <w:p w14:paraId="23BDE34D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</w:rPr>
      </w:pPr>
      <w:r w:rsidRPr="00BE0492">
        <w:rPr>
          <w:rFonts w:ascii="Arial" w:hAnsi="Arial" w:cs="Arial"/>
          <w:b/>
        </w:rPr>
        <w:t>Passcode: 344660</w:t>
      </w:r>
    </w:p>
    <w:p w14:paraId="46C5BF03" w14:textId="77777777" w:rsidR="00BE0492" w:rsidRPr="00BE0492" w:rsidRDefault="00BE0492" w:rsidP="00BE049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DB2B700" w14:textId="05B90806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Call to order 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BOT </w:t>
      </w:r>
      <w:r w:rsidR="001E7589">
        <w:rPr>
          <w:rFonts w:ascii="New Times Roman" w:hAnsi="New Times Roman" w:cs="Arial"/>
          <w:b/>
          <w:sz w:val="24"/>
          <w:szCs w:val="24"/>
        </w:rPr>
        <w:t>Regular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 Meeting</w:t>
      </w:r>
      <w:r w:rsidRPr="00B71720">
        <w:rPr>
          <w:rFonts w:ascii="New Times Roman" w:hAnsi="New Times Roman" w:cs="Arial"/>
          <w:b/>
          <w:sz w:val="24"/>
          <w:szCs w:val="24"/>
        </w:rPr>
        <w:t xml:space="preserve"> and Roll Call</w:t>
      </w:r>
    </w:p>
    <w:p w14:paraId="6C234E8B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18918A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Trustee May </w:t>
      </w:r>
    </w:p>
    <w:p w14:paraId="2383260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Lovato</w:t>
      </w:r>
    </w:p>
    <w:p w14:paraId="79564A81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Sanchez</w:t>
      </w:r>
    </w:p>
    <w:p w14:paraId="7E753C0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Hall</w:t>
      </w:r>
    </w:p>
    <w:p w14:paraId="728C106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Mayor Dial </w:t>
      </w:r>
    </w:p>
    <w:p w14:paraId="65FD1FEC" w14:textId="77777777" w:rsidR="00AA71E4" w:rsidRPr="00B71720" w:rsidRDefault="00AA71E4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8758E26" w14:textId="77777777" w:rsidR="00857F93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Approval/Disapproval of Agenda – Action Item</w:t>
      </w:r>
    </w:p>
    <w:p w14:paraId="74B31A31" w14:textId="77777777" w:rsidR="00073ADA" w:rsidRDefault="00073ADA" w:rsidP="00073ADA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08E27F95" w14:textId="09A1FD05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2.0      </w:t>
      </w:r>
      <w:r>
        <w:rPr>
          <w:rFonts w:ascii="New Times Roman" w:hAnsi="New Times Roman" w:cs="Arial"/>
          <w:b/>
          <w:sz w:val="24"/>
          <w:szCs w:val="24"/>
        </w:rPr>
        <w:t>Discussion/Approval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of the</w:t>
      </w:r>
      <w:r w:rsidR="00886E91">
        <w:rPr>
          <w:rFonts w:ascii="New Times Roman" w:hAnsi="New Times Roman" w:cs="Arial"/>
          <w:b/>
          <w:sz w:val="24"/>
          <w:szCs w:val="24"/>
        </w:rPr>
        <w:t xml:space="preserve"> Ju</w:t>
      </w:r>
      <w:r w:rsidR="001E7589">
        <w:rPr>
          <w:rFonts w:ascii="New Times Roman" w:hAnsi="New Times Roman" w:cs="Arial"/>
          <w:b/>
          <w:sz w:val="24"/>
          <w:szCs w:val="24"/>
        </w:rPr>
        <w:t>ly 8</w:t>
      </w:r>
      <w:r w:rsidR="00886E91">
        <w:rPr>
          <w:rFonts w:ascii="New Times Roman" w:hAnsi="New Times Roman" w:cs="Arial"/>
          <w:b/>
          <w:sz w:val="24"/>
          <w:szCs w:val="24"/>
        </w:rPr>
        <w:t>, 2025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Regular Meeting Minutes – Action Item </w:t>
      </w:r>
    </w:p>
    <w:p w14:paraId="744532EB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DBF5FA1" w14:textId="67C29026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3</w:t>
      </w:r>
      <w:r w:rsidRPr="00B01876">
        <w:rPr>
          <w:rFonts w:ascii="New Times Roman" w:hAnsi="New Times Roman" w:cs="Arial"/>
          <w:b/>
          <w:sz w:val="24"/>
          <w:szCs w:val="24"/>
        </w:rPr>
        <w:t>.0</w:t>
      </w:r>
      <w:r w:rsidRPr="00B01876">
        <w:rPr>
          <w:rFonts w:ascii="New Times Roman" w:hAnsi="New Times Roman" w:cs="Arial"/>
          <w:b/>
          <w:sz w:val="24"/>
          <w:szCs w:val="24"/>
        </w:rPr>
        <w:tab/>
        <w:t>Discussion/Approval of the Ju</w:t>
      </w:r>
      <w:r>
        <w:rPr>
          <w:rFonts w:ascii="New Times Roman" w:hAnsi="New Times Roman" w:cs="Arial"/>
          <w:b/>
          <w:sz w:val="24"/>
          <w:szCs w:val="24"/>
        </w:rPr>
        <w:t xml:space="preserve">ly </w:t>
      </w:r>
      <w:r w:rsidR="001E7589">
        <w:rPr>
          <w:rFonts w:ascii="New Times Roman" w:hAnsi="New Times Roman" w:cs="Arial"/>
          <w:b/>
          <w:sz w:val="24"/>
          <w:szCs w:val="24"/>
        </w:rPr>
        <w:t>21</w:t>
      </w:r>
      <w:r w:rsidRPr="00B01876">
        <w:rPr>
          <w:rFonts w:ascii="New Times Roman" w:hAnsi="New Times Roman" w:cs="Arial"/>
          <w:b/>
          <w:sz w:val="24"/>
          <w:szCs w:val="24"/>
        </w:rPr>
        <w:t>, 2025, Bill List – Action Item</w:t>
      </w:r>
    </w:p>
    <w:p w14:paraId="51C45983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74AACF01" w14:textId="77777777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Public Comment – At the discretion of the mayor.  For information only (No Action can be taken).  Comments may be limited to 5) minutes per person on any subject. </w:t>
      </w:r>
    </w:p>
    <w:p w14:paraId="6C746056" w14:textId="77777777" w:rsidR="001E7589" w:rsidRDefault="001E7589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7B90F417" w14:textId="2A08B3E3" w:rsidR="001E7589" w:rsidRPr="001E7589" w:rsidRDefault="001E7589" w:rsidP="00B01876">
      <w:pPr>
        <w:spacing w:after="0"/>
        <w:rPr>
          <w:rFonts w:ascii="New Times Roman" w:hAnsi="New Times Roman" w:cs="Arial"/>
          <w:b/>
          <w:sz w:val="24"/>
          <w:szCs w:val="24"/>
          <w:u w:val="single"/>
        </w:rPr>
      </w:pPr>
      <w:r w:rsidRPr="001E7589">
        <w:rPr>
          <w:rFonts w:ascii="New Times Roman" w:hAnsi="New Times Roman" w:cs="Arial"/>
          <w:b/>
          <w:sz w:val="24"/>
          <w:szCs w:val="24"/>
          <w:u w:val="single"/>
        </w:rPr>
        <w:t>Old Business</w:t>
      </w:r>
    </w:p>
    <w:p w14:paraId="6E8A3610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61F09B18" w14:textId="35D76A12" w:rsidR="00073ADA" w:rsidRDefault="00B01876" w:rsidP="001E7589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4</w:t>
      </w:r>
      <w:r w:rsidRPr="00B01876">
        <w:rPr>
          <w:rFonts w:ascii="New Times Roman" w:hAnsi="New Times Roman" w:cs="Arial"/>
          <w:b/>
          <w:sz w:val="24"/>
          <w:szCs w:val="24"/>
        </w:rPr>
        <w:t>.0</w:t>
      </w:r>
      <w:r w:rsidRPr="00B01876">
        <w:rPr>
          <w:rFonts w:ascii="New Times Roman" w:hAnsi="New Times Roman" w:cs="Arial"/>
          <w:b/>
          <w:sz w:val="24"/>
          <w:szCs w:val="24"/>
        </w:rPr>
        <w:tab/>
      </w:r>
      <w:r w:rsidR="001E7589" w:rsidRPr="00B71720">
        <w:rPr>
          <w:rFonts w:ascii="New Times Roman" w:hAnsi="New Times Roman"/>
          <w:b/>
          <w:sz w:val="24"/>
          <w:szCs w:val="24"/>
        </w:rPr>
        <w:t>Discussion/Approval of Resolution 2025.29 Approval of Annual Pay increases for Staff- Action Item, Roll Call Vote</w:t>
      </w:r>
    </w:p>
    <w:p w14:paraId="2F80A365" w14:textId="77777777" w:rsidR="001E7589" w:rsidRPr="00073ADA" w:rsidRDefault="001E7589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39FC4244" w14:textId="77777777" w:rsidR="001E7589" w:rsidRDefault="00B01876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5</w:t>
      </w:r>
      <w:r w:rsidR="00857F93" w:rsidRPr="00B71720">
        <w:rPr>
          <w:rFonts w:ascii="New Times Roman" w:hAnsi="New Times Roman" w:cs="Arial"/>
          <w:b/>
          <w:sz w:val="24"/>
          <w:szCs w:val="24"/>
        </w:rPr>
        <w:t>.0</w:t>
      </w:r>
      <w:r w:rsidR="000F6B11">
        <w:rPr>
          <w:rFonts w:ascii="New Times Roman" w:hAnsi="New Times Roman" w:cs="Arial"/>
          <w:b/>
          <w:sz w:val="24"/>
          <w:szCs w:val="24"/>
        </w:rPr>
        <w:tab/>
      </w:r>
      <w:r w:rsidR="001E7589">
        <w:rPr>
          <w:rFonts w:ascii="New Times Roman" w:hAnsi="New Times Roman"/>
          <w:b/>
          <w:sz w:val="24"/>
          <w:szCs w:val="24"/>
        </w:rPr>
        <w:t xml:space="preserve">Discussion of Contracting for water for the baseball field-Discussion Only </w:t>
      </w:r>
    </w:p>
    <w:p w14:paraId="020C8BF0" w14:textId="778DF25E" w:rsidR="000F6B11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7A953666" w14:textId="2EEFB27D" w:rsidR="001E7589" w:rsidRDefault="001E7589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  <w:u w:val="single"/>
        </w:rPr>
      </w:pPr>
      <w:r w:rsidRPr="001E7589">
        <w:rPr>
          <w:rFonts w:ascii="New Times Roman" w:hAnsi="New Times Roman" w:cs="Arial"/>
          <w:b/>
          <w:sz w:val="24"/>
          <w:szCs w:val="24"/>
          <w:u w:val="single"/>
        </w:rPr>
        <w:t>New Business</w:t>
      </w:r>
    </w:p>
    <w:p w14:paraId="18C4157F" w14:textId="77777777" w:rsidR="000177E6" w:rsidRDefault="000177E6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  <w:u w:val="single"/>
        </w:rPr>
      </w:pPr>
    </w:p>
    <w:p w14:paraId="0D8F2872" w14:textId="3B40BBF8" w:rsidR="000177E6" w:rsidRPr="000177E6" w:rsidRDefault="000177E6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6.0</w:t>
      </w:r>
      <w:r>
        <w:rPr>
          <w:rFonts w:ascii="New Times Roman" w:hAnsi="New Times Roman" w:cs="Arial"/>
          <w:b/>
          <w:sz w:val="24"/>
          <w:szCs w:val="24"/>
        </w:rPr>
        <w:tab/>
        <w:t xml:space="preserve">Discussion/Approval of Land Split Request- Action Item </w:t>
      </w:r>
    </w:p>
    <w:p w14:paraId="498804EC" w14:textId="77777777" w:rsidR="000F6B11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5113475D" w14:textId="3D3F718A" w:rsidR="00AD7671" w:rsidRDefault="000177E6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7</w:t>
      </w:r>
      <w:r w:rsidR="000F6B11">
        <w:rPr>
          <w:rFonts w:ascii="New Times Roman" w:hAnsi="New Times Roman" w:cs="Arial"/>
          <w:b/>
          <w:sz w:val="24"/>
          <w:szCs w:val="24"/>
        </w:rPr>
        <w:t>.0</w:t>
      </w:r>
      <w:r w:rsidR="000F6B11">
        <w:rPr>
          <w:rFonts w:ascii="New Times Roman" w:hAnsi="New Times Roman" w:cs="Arial"/>
          <w:b/>
          <w:sz w:val="24"/>
          <w:szCs w:val="24"/>
        </w:rPr>
        <w:tab/>
      </w:r>
      <w:r w:rsidR="001E7589">
        <w:rPr>
          <w:rFonts w:ascii="New Times Roman" w:hAnsi="New Times Roman" w:cs="Arial"/>
          <w:b/>
          <w:sz w:val="24"/>
          <w:szCs w:val="24"/>
        </w:rPr>
        <w:t xml:space="preserve">Presentation of the FY24 Audit </w:t>
      </w:r>
      <w:r w:rsidR="00320D18">
        <w:rPr>
          <w:rFonts w:ascii="New Times Roman" w:hAnsi="New Times Roman" w:cs="Arial"/>
          <w:b/>
          <w:sz w:val="24"/>
          <w:szCs w:val="24"/>
        </w:rPr>
        <w:t>and Discussion/</w:t>
      </w:r>
      <w:r w:rsidR="001E7589">
        <w:rPr>
          <w:rFonts w:ascii="New Times Roman" w:hAnsi="New Times Roman" w:cs="Arial"/>
          <w:b/>
          <w:sz w:val="24"/>
          <w:szCs w:val="24"/>
        </w:rPr>
        <w:t xml:space="preserve">Approval of Resolution 2025.31 Acceptance and Approval of the FY24 Audit- Action Item Roll Call Vote  </w:t>
      </w:r>
      <w:bookmarkStart w:id="0" w:name="_Hlk82515295"/>
    </w:p>
    <w:p w14:paraId="7C80B8A0" w14:textId="2F3B08BB" w:rsidR="00B549D6" w:rsidRDefault="00B549D6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0CBAF07B" w14:textId="2DAC7A5D" w:rsidR="00B549D6" w:rsidRDefault="000177E6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8</w:t>
      </w:r>
      <w:r w:rsidR="00B549D6">
        <w:rPr>
          <w:rFonts w:ascii="New Times Roman" w:hAnsi="New Times Roman" w:cs="Arial"/>
          <w:b/>
          <w:sz w:val="24"/>
          <w:szCs w:val="24"/>
        </w:rPr>
        <w:t xml:space="preserve">.0 </w:t>
      </w:r>
      <w:r w:rsidR="00B549D6">
        <w:rPr>
          <w:rFonts w:ascii="New Times Roman" w:hAnsi="New Times Roman" w:cs="Arial"/>
          <w:b/>
          <w:sz w:val="24"/>
          <w:szCs w:val="24"/>
        </w:rPr>
        <w:tab/>
        <w:t xml:space="preserve">Discussion/Approval of </w:t>
      </w:r>
      <w:r w:rsidR="00320D18">
        <w:rPr>
          <w:rFonts w:ascii="New Times Roman" w:hAnsi="New Times Roman" w:cs="Arial"/>
          <w:b/>
          <w:sz w:val="24"/>
          <w:szCs w:val="24"/>
        </w:rPr>
        <w:t xml:space="preserve">Resolution 2025.32 Adopting </w:t>
      </w:r>
      <w:r w:rsidR="00B549D6">
        <w:rPr>
          <w:rFonts w:ascii="New Times Roman" w:hAnsi="New Times Roman" w:cs="Arial"/>
          <w:b/>
          <w:sz w:val="24"/>
          <w:szCs w:val="24"/>
        </w:rPr>
        <w:t>the 2027-2031 ICIP- Action Item Roll Call Vote</w:t>
      </w:r>
    </w:p>
    <w:p w14:paraId="297B3D01" w14:textId="77777777" w:rsidR="00B549D6" w:rsidRDefault="00B549D6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2CA3C580" w14:textId="21AD2EEB" w:rsidR="00B549D6" w:rsidRDefault="000177E6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9</w:t>
      </w:r>
      <w:r w:rsidR="00B549D6">
        <w:rPr>
          <w:rFonts w:ascii="New Times Roman" w:hAnsi="New Times Roman" w:cs="Arial"/>
          <w:b/>
          <w:sz w:val="24"/>
          <w:szCs w:val="24"/>
        </w:rPr>
        <w:t>.0</w:t>
      </w:r>
      <w:r w:rsidR="00B549D6">
        <w:rPr>
          <w:rFonts w:ascii="New Times Roman" w:hAnsi="New Times Roman" w:cs="Arial"/>
          <w:b/>
          <w:sz w:val="24"/>
          <w:szCs w:val="24"/>
        </w:rPr>
        <w:tab/>
        <w:t xml:space="preserve">Presentation/Approval of </w:t>
      </w:r>
      <w:r w:rsidR="00320D18">
        <w:rPr>
          <w:rFonts w:ascii="New Times Roman" w:hAnsi="New Times Roman" w:cs="Arial"/>
          <w:b/>
          <w:sz w:val="24"/>
          <w:szCs w:val="24"/>
        </w:rPr>
        <w:t xml:space="preserve">Resolution 2025.33 Approving the </w:t>
      </w:r>
      <w:r w:rsidR="00B549D6">
        <w:rPr>
          <w:rFonts w:ascii="New Times Roman" w:hAnsi="New Times Roman" w:cs="Arial"/>
          <w:b/>
          <w:sz w:val="24"/>
          <w:szCs w:val="24"/>
        </w:rPr>
        <w:t>FY25 4</w:t>
      </w:r>
      <w:r w:rsidR="00B549D6" w:rsidRPr="00B549D6">
        <w:rPr>
          <w:rFonts w:ascii="New Times Roman" w:hAnsi="New Times Roman" w:cs="Arial"/>
          <w:b/>
          <w:sz w:val="24"/>
          <w:szCs w:val="24"/>
          <w:vertAlign w:val="superscript"/>
        </w:rPr>
        <w:t>th</w:t>
      </w:r>
      <w:r w:rsidR="00B549D6">
        <w:rPr>
          <w:rFonts w:ascii="New Times Roman" w:hAnsi="New Times Roman" w:cs="Arial"/>
          <w:b/>
          <w:sz w:val="24"/>
          <w:szCs w:val="24"/>
        </w:rPr>
        <w:t xml:space="preserve"> </w:t>
      </w:r>
      <w:proofErr w:type="spellStart"/>
      <w:r w:rsidR="00320D18">
        <w:rPr>
          <w:rFonts w:ascii="New Times Roman" w:hAnsi="New Times Roman" w:cs="Arial"/>
          <w:b/>
          <w:sz w:val="24"/>
          <w:szCs w:val="24"/>
        </w:rPr>
        <w:t>Q</w:t>
      </w:r>
      <w:r w:rsidR="00B549D6">
        <w:rPr>
          <w:rFonts w:ascii="New Times Roman" w:hAnsi="New Times Roman" w:cs="Arial"/>
          <w:b/>
          <w:sz w:val="24"/>
          <w:szCs w:val="24"/>
        </w:rPr>
        <w:t>tr</w:t>
      </w:r>
      <w:proofErr w:type="spellEnd"/>
      <w:r w:rsidR="00B549D6">
        <w:rPr>
          <w:rFonts w:ascii="New Times Roman" w:hAnsi="New Times Roman" w:cs="Arial"/>
          <w:b/>
          <w:sz w:val="24"/>
          <w:szCs w:val="24"/>
        </w:rPr>
        <w:t xml:space="preserve"> </w:t>
      </w:r>
      <w:proofErr w:type="spellStart"/>
      <w:r w:rsidR="00320D18">
        <w:rPr>
          <w:rFonts w:ascii="New Times Roman" w:hAnsi="New Times Roman" w:cs="Arial"/>
          <w:b/>
          <w:sz w:val="24"/>
          <w:szCs w:val="24"/>
        </w:rPr>
        <w:t>Q</w:t>
      </w:r>
      <w:r w:rsidR="00B549D6">
        <w:rPr>
          <w:rFonts w:ascii="New Times Roman" w:hAnsi="New Times Roman" w:cs="Arial"/>
          <w:b/>
          <w:sz w:val="24"/>
          <w:szCs w:val="24"/>
        </w:rPr>
        <w:t>trly</w:t>
      </w:r>
      <w:proofErr w:type="spellEnd"/>
      <w:r w:rsidR="00B549D6">
        <w:rPr>
          <w:rFonts w:ascii="New Times Roman" w:hAnsi="New Times Roman" w:cs="Arial"/>
          <w:b/>
          <w:sz w:val="24"/>
          <w:szCs w:val="24"/>
        </w:rPr>
        <w:t xml:space="preserve"> </w:t>
      </w:r>
      <w:r w:rsidR="00320D18">
        <w:rPr>
          <w:rFonts w:ascii="New Times Roman" w:hAnsi="New Times Roman" w:cs="Arial"/>
          <w:b/>
          <w:sz w:val="24"/>
          <w:szCs w:val="24"/>
        </w:rPr>
        <w:t>R</w:t>
      </w:r>
      <w:r w:rsidR="00B549D6">
        <w:rPr>
          <w:rFonts w:ascii="New Times Roman" w:hAnsi="New Times Roman" w:cs="Arial"/>
          <w:b/>
          <w:sz w:val="24"/>
          <w:szCs w:val="24"/>
        </w:rPr>
        <w:t xml:space="preserve">eport- Action Item Roll Call Vote </w:t>
      </w:r>
    </w:p>
    <w:p w14:paraId="5070AB8C" w14:textId="77777777" w:rsidR="00B549D6" w:rsidRDefault="00B549D6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93FB8F2" w14:textId="7B64329D" w:rsidR="00B549D6" w:rsidRDefault="000177E6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10</w:t>
      </w:r>
      <w:r w:rsidR="00B549D6">
        <w:rPr>
          <w:rFonts w:ascii="New Times Roman" w:hAnsi="New Times Roman" w:cs="Arial"/>
          <w:b/>
          <w:sz w:val="24"/>
          <w:szCs w:val="24"/>
        </w:rPr>
        <w:t>.0</w:t>
      </w:r>
      <w:r w:rsidR="00B549D6">
        <w:rPr>
          <w:rFonts w:ascii="New Times Roman" w:hAnsi="New Times Roman" w:cs="Arial"/>
          <w:b/>
          <w:sz w:val="24"/>
          <w:szCs w:val="24"/>
        </w:rPr>
        <w:tab/>
        <w:t xml:space="preserve">Presentation/Approval of </w:t>
      </w:r>
      <w:r w:rsidR="00F00A85">
        <w:rPr>
          <w:rFonts w:ascii="New Times Roman" w:hAnsi="New Times Roman" w:cs="Arial"/>
          <w:b/>
          <w:sz w:val="24"/>
          <w:szCs w:val="24"/>
        </w:rPr>
        <w:t xml:space="preserve">Resolution 2025.34 Approving </w:t>
      </w:r>
      <w:r w:rsidR="00B549D6">
        <w:rPr>
          <w:rFonts w:ascii="New Times Roman" w:hAnsi="New Times Roman" w:cs="Arial"/>
          <w:b/>
          <w:sz w:val="24"/>
          <w:szCs w:val="24"/>
        </w:rPr>
        <w:t xml:space="preserve">the FY26 Final Budget- Action Item Roll Call Vote </w:t>
      </w:r>
    </w:p>
    <w:p w14:paraId="474D71F0" w14:textId="77777777" w:rsidR="008E54B5" w:rsidRDefault="008E54B5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2FBA5EDB" w14:textId="0C843CB4" w:rsidR="008E54B5" w:rsidRDefault="008E54B5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1</w:t>
      </w:r>
      <w:r w:rsidR="000177E6">
        <w:rPr>
          <w:rFonts w:ascii="New Times Roman" w:hAnsi="New Times Roman" w:cs="Arial"/>
          <w:b/>
          <w:sz w:val="24"/>
          <w:szCs w:val="24"/>
        </w:rPr>
        <w:t>1</w:t>
      </w:r>
      <w:r>
        <w:rPr>
          <w:rFonts w:ascii="New Times Roman" w:hAnsi="New Times Roman" w:cs="Arial"/>
          <w:b/>
          <w:sz w:val="24"/>
          <w:szCs w:val="24"/>
        </w:rPr>
        <w:t>.0</w:t>
      </w:r>
      <w:r>
        <w:rPr>
          <w:rFonts w:ascii="New Times Roman" w:hAnsi="New Times Roman" w:cs="Arial"/>
          <w:b/>
          <w:sz w:val="24"/>
          <w:szCs w:val="24"/>
        </w:rPr>
        <w:tab/>
        <w:t xml:space="preserve">Discussion/Approval of Resolution </w:t>
      </w:r>
      <w:r w:rsidR="00320D18">
        <w:rPr>
          <w:rFonts w:ascii="New Times Roman" w:hAnsi="New Times Roman" w:cs="Arial"/>
          <w:b/>
          <w:sz w:val="24"/>
          <w:szCs w:val="24"/>
        </w:rPr>
        <w:t xml:space="preserve">2025.35 Match Waiver Request for CN L500646- Action Item Roll Call Vote </w:t>
      </w:r>
    </w:p>
    <w:p w14:paraId="60A53C5B" w14:textId="77777777" w:rsidR="00B71720" w:rsidRPr="00B71720" w:rsidRDefault="00B71720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4EC7E68B" w14:textId="1452CD6B" w:rsidR="001235DE" w:rsidRDefault="00B71720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>1</w:t>
      </w:r>
      <w:r w:rsidR="000177E6">
        <w:rPr>
          <w:rFonts w:ascii="New Times Roman" w:hAnsi="New Times Roman"/>
          <w:b/>
          <w:sz w:val="24"/>
          <w:szCs w:val="24"/>
        </w:rPr>
        <w:t>2</w:t>
      </w:r>
      <w:r w:rsidRPr="00B71720">
        <w:rPr>
          <w:rFonts w:ascii="New Times Roman" w:hAnsi="New Times Roman"/>
          <w:b/>
          <w:sz w:val="24"/>
          <w:szCs w:val="24"/>
        </w:rPr>
        <w:t>.0</w:t>
      </w:r>
      <w:r w:rsidRPr="00B71720">
        <w:rPr>
          <w:rFonts w:ascii="New Times Roman" w:hAnsi="New Times Roman"/>
          <w:b/>
          <w:sz w:val="24"/>
          <w:szCs w:val="24"/>
        </w:rPr>
        <w:tab/>
      </w:r>
      <w:r w:rsidR="001235DE">
        <w:rPr>
          <w:rFonts w:ascii="New Times Roman" w:hAnsi="New Times Roman"/>
          <w:b/>
          <w:sz w:val="24"/>
          <w:szCs w:val="24"/>
        </w:rPr>
        <w:t>Procedure for Water shutoff for non-payment- Discussion Only</w:t>
      </w:r>
    </w:p>
    <w:p w14:paraId="13A34720" w14:textId="77777777" w:rsidR="001235DE" w:rsidRDefault="001235DE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7BBAD865" w14:textId="432A395B" w:rsidR="001235DE" w:rsidRDefault="001235DE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0177E6">
        <w:rPr>
          <w:rFonts w:ascii="New Times Roman" w:hAnsi="New Times Roman"/>
          <w:b/>
          <w:sz w:val="24"/>
          <w:szCs w:val="24"/>
        </w:rPr>
        <w:t>3</w:t>
      </w:r>
      <w:r>
        <w:rPr>
          <w:rFonts w:ascii="New Times Roman" w:hAnsi="New Times Roman"/>
          <w:b/>
          <w:sz w:val="24"/>
          <w:szCs w:val="24"/>
        </w:rPr>
        <w:t>.0</w:t>
      </w:r>
      <w:r>
        <w:rPr>
          <w:rFonts w:ascii="New Times Roman" w:hAnsi="New Times Roman"/>
          <w:b/>
          <w:sz w:val="24"/>
          <w:szCs w:val="24"/>
        </w:rPr>
        <w:tab/>
        <w:t xml:space="preserve">Signage for the Baseball Field- Discussion Only </w:t>
      </w:r>
    </w:p>
    <w:p w14:paraId="60A9E064" w14:textId="77777777" w:rsidR="001C5E14" w:rsidRDefault="001C5E14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7B7F645E" w14:textId="5163B6DF" w:rsidR="001C5E14" w:rsidRDefault="001C5E14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0177E6">
        <w:rPr>
          <w:rFonts w:ascii="New Times Roman" w:hAnsi="New Times Roman"/>
          <w:b/>
          <w:sz w:val="24"/>
          <w:szCs w:val="24"/>
        </w:rPr>
        <w:t>4</w:t>
      </w:r>
      <w:r>
        <w:rPr>
          <w:rFonts w:ascii="New Times Roman" w:hAnsi="New Times Roman"/>
          <w:b/>
          <w:sz w:val="24"/>
          <w:szCs w:val="24"/>
        </w:rPr>
        <w:t>.0</w:t>
      </w:r>
      <w:r>
        <w:rPr>
          <w:rFonts w:ascii="New Times Roman" w:hAnsi="New Times Roman"/>
          <w:b/>
          <w:sz w:val="24"/>
          <w:szCs w:val="24"/>
        </w:rPr>
        <w:tab/>
        <w:t>EMWT Board replacement- Discussion/Possible Action</w:t>
      </w:r>
    </w:p>
    <w:p w14:paraId="43E106AF" w14:textId="77777777" w:rsidR="001235DE" w:rsidRDefault="001235DE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59815D18" w14:textId="4361A046" w:rsidR="00B71720" w:rsidRPr="00B71720" w:rsidRDefault="001235DE" w:rsidP="001235DE">
      <w:pPr>
        <w:spacing w:after="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1</w:t>
      </w:r>
      <w:r w:rsidR="000177E6">
        <w:rPr>
          <w:rFonts w:ascii="New Times Roman" w:hAnsi="New Times Roman"/>
          <w:b/>
          <w:sz w:val="24"/>
          <w:szCs w:val="24"/>
        </w:rPr>
        <w:t>5</w:t>
      </w:r>
      <w:r>
        <w:rPr>
          <w:rFonts w:ascii="New Times Roman" w:hAnsi="New Times Roman"/>
          <w:b/>
          <w:sz w:val="24"/>
          <w:szCs w:val="24"/>
        </w:rPr>
        <w:t>.0</w:t>
      </w:r>
      <w:r>
        <w:rPr>
          <w:rFonts w:ascii="New Times Roman" w:hAnsi="New Times Roman"/>
          <w:b/>
          <w:sz w:val="24"/>
          <w:szCs w:val="24"/>
        </w:rPr>
        <w:tab/>
      </w:r>
      <w:r w:rsidR="00B71720" w:rsidRPr="00B71720">
        <w:rPr>
          <w:rFonts w:ascii="New Times Roman" w:hAnsi="New Times Roman"/>
          <w:b/>
          <w:sz w:val="24"/>
          <w:szCs w:val="24"/>
        </w:rPr>
        <w:t>Mayor/Council:</w:t>
      </w:r>
    </w:p>
    <w:p w14:paraId="52DD4EE3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Hall-</w:t>
      </w:r>
    </w:p>
    <w:p w14:paraId="0F284D4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May-</w:t>
      </w:r>
    </w:p>
    <w:p w14:paraId="18289AF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Lovato-</w:t>
      </w:r>
    </w:p>
    <w:p w14:paraId="68CCF1B4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 xml:space="preserve">Trustee Sanchez- </w:t>
      </w:r>
    </w:p>
    <w:p w14:paraId="196184A6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Mayor Dial-</w:t>
      </w:r>
    </w:p>
    <w:p w14:paraId="07215B81" w14:textId="4D2A8A41" w:rsidR="00B71720" w:rsidRPr="00B71720" w:rsidRDefault="00B71720" w:rsidP="00821083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6A6CAA69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bookmarkEnd w:id="0"/>
    <w:p w14:paraId="09A35C98" w14:textId="77777777" w:rsidR="00857F93" w:rsidRPr="00B71720" w:rsidRDefault="00857F93" w:rsidP="00857F93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Adjournment - The Public is welcome and encouraged to attend all meetings.  The Town of Estancia is an equal opportunity provider and employer.</w:t>
      </w:r>
    </w:p>
    <w:p w14:paraId="53CA9493" w14:textId="77777777" w:rsidR="00857F93" w:rsidRPr="00B71720" w:rsidRDefault="00857F93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sectPr w:rsidR="00857F93" w:rsidRPr="00B7172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85E5" w14:textId="77777777" w:rsidR="000537DA" w:rsidRDefault="000537DA" w:rsidP="00C266AB">
      <w:pPr>
        <w:spacing w:after="0"/>
      </w:pPr>
      <w:r>
        <w:separator/>
      </w:r>
    </w:p>
  </w:endnote>
  <w:endnote w:type="continuationSeparator" w:id="0">
    <w:p w14:paraId="7FAC751A" w14:textId="77777777" w:rsidR="000537DA" w:rsidRDefault="000537DA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B5A" w14:textId="77777777" w:rsidR="000537DA" w:rsidRDefault="000537DA" w:rsidP="00C266AB">
      <w:pPr>
        <w:spacing w:after="0"/>
      </w:pPr>
      <w:r>
        <w:separator/>
      </w:r>
    </w:p>
  </w:footnote>
  <w:footnote w:type="continuationSeparator" w:id="0">
    <w:p w14:paraId="3B5A9EC9" w14:textId="77777777" w:rsidR="000537DA" w:rsidRDefault="000537DA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7E6"/>
    <w:rsid w:val="00017A65"/>
    <w:rsid w:val="00017AFC"/>
    <w:rsid w:val="000201CD"/>
    <w:rsid w:val="0002766E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23181"/>
    <w:rsid w:val="001235DE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C5E14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E758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20C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0223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0D18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C3A"/>
    <w:rsid w:val="003B275F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1DB4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184B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662C5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6424"/>
    <w:rsid w:val="00886E91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6F54"/>
    <w:rsid w:val="008D78B7"/>
    <w:rsid w:val="008E3B19"/>
    <w:rsid w:val="008E54B5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90779"/>
    <w:rsid w:val="009A4490"/>
    <w:rsid w:val="009A69BD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01A1"/>
    <w:rsid w:val="00A2376A"/>
    <w:rsid w:val="00A33538"/>
    <w:rsid w:val="00A34C86"/>
    <w:rsid w:val="00A563B3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549D6"/>
    <w:rsid w:val="00B61940"/>
    <w:rsid w:val="00B63048"/>
    <w:rsid w:val="00B70A5F"/>
    <w:rsid w:val="00B71720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4E96"/>
    <w:rsid w:val="00BD5E63"/>
    <w:rsid w:val="00BE0492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0B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0A8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399537994?pwd=lcuQnWqr6h8MfoAfA4FUQLrExyMZZ6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2025-07-09T18:16:00Z</dcterms:created>
  <dcterms:modified xsi:type="dcterms:W3CDTF">2025-07-18T18:46:00Z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